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D7FD6" w14:textId="77777777" w:rsidR="002748D8" w:rsidRPr="002748D8" w:rsidRDefault="002748D8" w:rsidP="002748D8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2748D8">
        <w:rPr>
          <w:rFonts w:ascii="Arial" w:hAnsi="Arial" w:cs="Arial"/>
          <w:bCs/>
          <w:sz w:val="24"/>
          <w:szCs w:val="24"/>
          <w:lang w:eastAsia="ru-RU"/>
        </w:rPr>
        <w:t>Приложение 13</w:t>
      </w:r>
    </w:p>
    <w:p w14:paraId="114E1CAC" w14:textId="77777777" w:rsidR="002748D8" w:rsidRPr="002748D8" w:rsidRDefault="002748D8" w:rsidP="002748D8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2748D8">
        <w:rPr>
          <w:rFonts w:ascii="Arial" w:hAnsi="Arial" w:cs="Arial"/>
          <w:bCs/>
          <w:sz w:val="24"/>
          <w:szCs w:val="24"/>
          <w:lang w:eastAsia="ru-RU"/>
        </w:rPr>
        <w:t xml:space="preserve">к решению Совета депутатов </w:t>
      </w:r>
    </w:p>
    <w:p w14:paraId="7CAEA38F" w14:textId="77777777" w:rsidR="002748D8" w:rsidRPr="002748D8" w:rsidRDefault="002748D8" w:rsidP="002748D8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2748D8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городского округа Семеновский</w:t>
      </w:r>
    </w:p>
    <w:p w14:paraId="52C5A42D" w14:textId="77777777" w:rsidR="002748D8" w:rsidRPr="002748D8" w:rsidRDefault="002748D8" w:rsidP="002748D8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2748D8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от 2025 года №    </w:t>
      </w:r>
    </w:p>
    <w:p w14:paraId="03383CAD" w14:textId="77777777" w:rsidR="002748D8" w:rsidRPr="002748D8" w:rsidRDefault="002748D8" w:rsidP="002748D8">
      <w:pPr>
        <w:tabs>
          <w:tab w:val="left" w:pos="4536"/>
        </w:tabs>
        <w:suppressAutoHyphens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</w:p>
    <w:p w14:paraId="1F7C62A9" w14:textId="77777777" w:rsidR="002748D8" w:rsidRPr="002748D8" w:rsidRDefault="002748D8" w:rsidP="002748D8">
      <w:pPr>
        <w:widowControl w:val="0"/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2748D8">
        <w:rPr>
          <w:rFonts w:ascii="Arial" w:hAnsi="Arial" w:cs="Arial"/>
          <w:b/>
          <w:bCs/>
          <w:sz w:val="24"/>
          <w:szCs w:val="24"/>
          <w:lang w:eastAsia="ru-RU"/>
        </w:rPr>
        <w:t>Программа муниципальных гарантий муниципального округа</w:t>
      </w:r>
    </w:p>
    <w:p w14:paraId="01E1AE84" w14:textId="77777777" w:rsidR="002748D8" w:rsidRPr="002748D8" w:rsidRDefault="002748D8" w:rsidP="002748D8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  <w:r w:rsidRPr="002748D8">
        <w:rPr>
          <w:rFonts w:ascii="Arial" w:hAnsi="Arial" w:cs="Arial"/>
          <w:b/>
          <w:bCs/>
          <w:sz w:val="24"/>
          <w:szCs w:val="24"/>
          <w:lang w:eastAsia="ru-RU"/>
        </w:rPr>
        <w:t>в валюте Российской Федерации на 2028 год</w:t>
      </w:r>
    </w:p>
    <w:p w14:paraId="49F09C26" w14:textId="77777777" w:rsidR="002748D8" w:rsidRPr="002748D8" w:rsidRDefault="002748D8" w:rsidP="002748D8">
      <w:pPr>
        <w:widowControl w:val="0"/>
        <w:suppressAutoHyphens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2EA33F5D" w14:textId="629A2C90" w:rsidR="002748D8" w:rsidRPr="002748D8" w:rsidRDefault="002748D8" w:rsidP="005F30FD">
      <w:pPr>
        <w:autoSpaceDE w:val="0"/>
        <w:jc w:val="right"/>
        <w:rPr>
          <w:sz w:val="24"/>
          <w:szCs w:val="24"/>
          <w:lang w:eastAsia="ar-SA"/>
        </w:rPr>
      </w:pPr>
      <w:r w:rsidRPr="002748D8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  </w:t>
      </w:r>
      <w:proofErr w:type="gramStart"/>
      <w:r w:rsidRPr="002748D8">
        <w:rPr>
          <w:rFonts w:ascii="Arial" w:hAnsi="Arial" w:cs="Arial"/>
          <w:sz w:val="24"/>
          <w:szCs w:val="24"/>
          <w:lang w:eastAsia="ar-SA"/>
        </w:rPr>
        <w:t>тыс.рублей</w:t>
      </w:r>
      <w:proofErr w:type="gramEnd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60"/>
        <w:gridCol w:w="1559"/>
        <w:gridCol w:w="1417"/>
        <w:gridCol w:w="1701"/>
      </w:tblGrid>
      <w:tr w:rsidR="002748D8" w:rsidRPr="002748D8" w14:paraId="13B0F36B" w14:textId="77777777" w:rsidTr="007E5435">
        <w:trPr>
          <w:cantSplit/>
          <w:trHeight w:val="1756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2B04C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22177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выданных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на 01.01.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2028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A7B24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выдаваемых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52F4A9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муници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-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пальных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D67B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</w:t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муни-ципальных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гарантий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01.01.2029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года</w:t>
            </w:r>
          </w:p>
        </w:tc>
      </w:tr>
      <w:tr w:rsidR="002748D8" w:rsidRPr="002748D8" w14:paraId="7F5C2404" w14:textId="77777777" w:rsidTr="007E5435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771555" w14:textId="77777777" w:rsidR="002748D8" w:rsidRPr="002748D8" w:rsidRDefault="002748D8" w:rsidP="002748D8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Муниципальные гарантии, действующие на 1 января 2028 года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A1FF8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2883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40500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C1EA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2748D8" w:rsidRPr="002748D8" w14:paraId="62E9C75A" w14:textId="77777777" w:rsidTr="007E5435">
        <w:trPr>
          <w:cantSplit/>
          <w:trHeight w:val="3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DEB0F5" w14:textId="77777777" w:rsidR="002748D8" w:rsidRPr="002748D8" w:rsidRDefault="002748D8" w:rsidP="002748D8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Муниципальные гарантии, планируемые к выдаче в 2028 году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75216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500D8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E12B2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014B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776E70C9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2748D8" w:rsidRPr="002748D8" w14:paraId="084C5778" w14:textId="77777777" w:rsidTr="007E5435">
        <w:trPr>
          <w:cantSplit/>
          <w:trHeight w:val="24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91BD1C" w14:textId="77777777" w:rsidR="002748D8" w:rsidRPr="002748D8" w:rsidRDefault="002748D8" w:rsidP="002748D8">
            <w:pPr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объем муниципальных гарантий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0A6DA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DBE34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D6B5E5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CE656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76ED4A67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</w:tr>
    </w:tbl>
    <w:p w14:paraId="73C4486B" w14:textId="77777777" w:rsidR="002748D8" w:rsidRPr="002748D8" w:rsidRDefault="002748D8" w:rsidP="002748D8">
      <w:pPr>
        <w:autoSpaceDE w:val="0"/>
        <w:ind w:firstLine="540"/>
        <w:jc w:val="both"/>
        <w:rPr>
          <w:lang w:eastAsia="ar-SA"/>
        </w:rPr>
      </w:pPr>
    </w:p>
    <w:p w14:paraId="4C1B290E" w14:textId="77777777" w:rsidR="002748D8" w:rsidRPr="002748D8" w:rsidRDefault="002748D8" w:rsidP="002748D8">
      <w:pPr>
        <w:tabs>
          <w:tab w:val="left" w:pos="0"/>
        </w:tabs>
        <w:ind w:left="360" w:firstLine="36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2748D8">
        <w:rPr>
          <w:rFonts w:ascii="Arial" w:hAnsi="Arial" w:cs="Arial"/>
          <w:b/>
          <w:sz w:val="24"/>
          <w:szCs w:val="24"/>
          <w:lang w:eastAsia="ar-SA"/>
        </w:rPr>
        <w:t>Перечень муниципальных гарантий муниципального округа, подлежащих предоставлению в 2028 году</w:t>
      </w:r>
    </w:p>
    <w:p w14:paraId="4902E569" w14:textId="77777777" w:rsidR="002748D8" w:rsidRPr="002748D8" w:rsidRDefault="002748D8" w:rsidP="002748D8">
      <w:pPr>
        <w:tabs>
          <w:tab w:val="left" w:pos="0"/>
          <w:tab w:val="left" w:pos="7488"/>
        </w:tabs>
        <w:ind w:left="360" w:firstLine="360"/>
        <w:rPr>
          <w:rFonts w:ascii="Arial" w:hAnsi="Arial" w:cs="Arial"/>
          <w:sz w:val="24"/>
          <w:szCs w:val="24"/>
          <w:lang w:eastAsia="ar-SA"/>
        </w:rPr>
      </w:pPr>
      <w:r w:rsidRPr="002748D8">
        <w:rPr>
          <w:rFonts w:ascii="Arial" w:hAnsi="Arial" w:cs="Arial"/>
          <w:sz w:val="24"/>
          <w:szCs w:val="24"/>
          <w:lang w:eastAsia="ar-SA"/>
        </w:rPr>
        <w:tab/>
        <w:t xml:space="preserve">           тыс. рублей</w:t>
      </w:r>
    </w:p>
    <w:tbl>
      <w:tblPr>
        <w:tblW w:w="9786" w:type="dxa"/>
        <w:jc w:val="center"/>
        <w:tblLayout w:type="fixed"/>
        <w:tblLook w:val="0000" w:firstRow="0" w:lastRow="0" w:firstColumn="0" w:lastColumn="0" w:noHBand="0" w:noVBand="0"/>
      </w:tblPr>
      <w:tblGrid>
        <w:gridCol w:w="1990"/>
        <w:gridCol w:w="1782"/>
        <w:gridCol w:w="1701"/>
        <w:gridCol w:w="1984"/>
        <w:gridCol w:w="2329"/>
      </w:tblGrid>
      <w:tr w:rsidR="002748D8" w:rsidRPr="002748D8" w14:paraId="3142CA32" w14:textId="77777777" w:rsidTr="007E5435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27D97F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Цель гарантирования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F8347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Наименование принципала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EBFFBA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Общая сумма </w:t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гарантиро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-вания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BE609B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Право регресс-</w:t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сного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требова</w:t>
            </w:r>
            <w:proofErr w:type="spellEnd"/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-ния гаранта к принципалу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F293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Иные условия предоставления муниципальных гарантий</w:t>
            </w:r>
          </w:p>
        </w:tc>
      </w:tr>
      <w:tr w:rsidR="002748D8" w:rsidRPr="002748D8" w14:paraId="048EBF24" w14:textId="77777777" w:rsidTr="007E5435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39D01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B1C16" w14:textId="77777777" w:rsidR="002748D8" w:rsidRPr="002748D8" w:rsidRDefault="002748D8" w:rsidP="002748D8">
            <w:pPr>
              <w:tabs>
                <w:tab w:val="left" w:pos="0"/>
              </w:tabs>
              <w:spacing w:before="240" w:after="2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140F9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66726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FFCB6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ar-SA"/>
              </w:rPr>
            </w:pPr>
            <w:r w:rsidRPr="002748D8">
              <w:rPr>
                <w:sz w:val="22"/>
                <w:szCs w:val="22"/>
                <w:lang w:eastAsia="ar-SA"/>
              </w:rPr>
              <w:t>-</w:t>
            </w:r>
          </w:p>
        </w:tc>
      </w:tr>
      <w:tr w:rsidR="002748D8" w:rsidRPr="002748D8" w14:paraId="7F80EE05" w14:textId="77777777" w:rsidTr="007E5435">
        <w:trPr>
          <w:jc w:val="center"/>
        </w:trPr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786A4" w14:textId="77777777" w:rsidR="002748D8" w:rsidRPr="002748D8" w:rsidRDefault="002748D8" w:rsidP="002748D8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5351F" w14:textId="77777777" w:rsidR="002748D8" w:rsidRPr="002748D8" w:rsidRDefault="002748D8" w:rsidP="002748D8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D39D55" w14:textId="77777777" w:rsidR="002748D8" w:rsidRPr="002748D8" w:rsidRDefault="002748D8" w:rsidP="002748D8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748D8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7B320" w14:textId="77777777" w:rsidR="002748D8" w:rsidRPr="002748D8" w:rsidRDefault="002748D8" w:rsidP="002748D8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FA605" w14:textId="77777777" w:rsidR="002748D8" w:rsidRPr="002748D8" w:rsidRDefault="002748D8" w:rsidP="002748D8">
            <w:pPr>
              <w:tabs>
                <w:tab w:val="left" w:pos="0"/>
              </w:tabs>
              <w:snapToGrid w:val="0"/>
              <w:jc w:val="both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</w:tr>
    </w:tbl>
    <w:p w14:paraId="10383EB7" w14:textId="77777777" w:rsidR="002748D8" w:rsidRPr="002748D8" w:rsidRDefault="002748D8" w:rsidP="002748D8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58CAA08F" w14:textId="77777777" w:rsidR="002748D8" w:rsidRPr="002748D8" w:rsidRDefault="002748D8" w:rsidP="002748D8">
      <w:pPr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  <w:r w:rsidRPr="002748D8">
        <w:rPr>
          <w:rFonts w:ascii="Arial" w:hAnsi="Arial" w:cs="Arial"/>
          <w:b/>
          <w:sz w:val="24"/>
          <w:szCs w:val="24"/>
          <w:lang w:eastAsia="ar-SA"/>
        </w:rPr>
        <w:t>Общий объем бюджетных ассигнований, предусмотренных на исполнение муниципальных гарантий муниципального округа по возможным гарантийным случаям на 2028 год</w:t>
      </w:r>
    </w:p>
    <w:p w14:paraId="707E82FC" w14:textId="77777777" w:rsidR="002748D8" w:rsidRPr="002748D8" w:rsidRDefault="002748D8" w:rsidP="002748D8">
      <w:pPr>
        <w:autoSpaceDE w:val="0"/>
        <w:jc w:val="right"/>
        <w:rPr>
          <w:sz w:val="24"/>
          <w:szCs w:val="24"/>
          <w:lang w:eastAsia="ar-SA"/>
        </w:rPr>
      </w:pPr>
      <w:r w:rsidRPr="002748D8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3402"/>
      </w:tblGrid>
      <w:tr w:rsidR="002748D8" w:rsidRPr="002748D8" w14:paraId="7A71AC04" w14:textId="77777777" w:rsidTr="007E5435">
        <w:trPr>
          <w:cantSplit/>
          <w:trHeight w:val="1265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73F31C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Исполнение муниципальных гарантий муниципального округа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52DD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бюджетных 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ассигнований на   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исполнение гарантий по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возможным гарантийным </w:t>
            </w: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br/>
              <w:t>случаям</w:t>
            </w:r>
          </w:p>
        </w:tc>
      </w:tr>
      <w:tr w:rsidR="002748D8" w:rsidRPr="002748D8" w14:paraId="4D817A5B" w14:textId="77777777" w:rsidTr="007E5435">
        <w:trPr>
          <w:cantSplit/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E11D72" w14:textId="77777777" w:rsidR="002748D8" w:rsidRPr="002748D8" w:rsidRDefault="002748D8" w:rsidP="002748D8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За счет источников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9254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2748D8" w:rsidRPr="002748D8" w14:paraId="1E4CB774" w14:textId="77777777" w:rsidTr="007E5435">
        <w:trPr>
          <w:cantSplit/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3FC6BA" w14:textId="77777777" w:rsidR="002748D8" w:rsidRPr="002748D8" w:rsidRDefault="002748D8" w:rsidP="002748D8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 xml:space="preserve">За счет расходов бюджета                        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CD52" w14:textId="77777777" w:rsidR="002748D8" w:rsidRPr="002748D8" w:rsidRDefault="002748D8" w:rsidP="002748D8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2748D8">
              <w:rPr>
                <w:rFonts w:ascii="Arial" w:hAnsi="Arial" w:cs="Arial"/>
                <w:sz w:val="22"/>
                <w:szCs w:val="22"/>
                <w:lang w:eastAsia="ar-SA"/>
              </w:rPr>
              <w:t>-</w:t>
            </w:r>
          </w:p>
        </w:tc>
      </w:tr>
    </w:tbl>
    <w:p w14:paraId="0D95A128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F1"/>
    <w:rsid w:val="00253C74"/>
    <w:rsid w:val="002748D8"/>
    <w:rsid w:val="003F75FC"/>
    <w:rsid w:val="005379F1"/>
    <w:rsid w:val="005F30FD"/>
    <w:rsid w:val="00894CF7"/>
    <w:rsid w:val="008B1C79"/>
    <w:rsid w:val="00B6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AECC6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379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9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9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9F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9F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9F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9F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79F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379F1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379F1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5379F1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5379F1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5379F1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5379F1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537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5379F1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5379F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379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5379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79F1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5379F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5379F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5379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5379F1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5379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3</cp:revision>
  <dcterms:created xsi:type="dcterms:W3CDTF">2025-11-14T12:56:00Z</dcterms:created>
  <dcterms:modified xsi:type="dcterms:W3CDTF">2025-11-14T12:56:00Z</dcterms:modified>
</cp:coreProperties>
</file>